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9B00D3"/>
          <w:spacing w:val="0"/>
          <w:position w:val="0"/>
          <w:sz w:val="24"/>
          <w:shd w:fill="auto" w:val="clear"/>
        </w:rPr>
        <w:t xml:space="preserve">Тема: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Н.М.Карамзин. Краткий очерк жизни и творчества. Повесть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Бедная Лиза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Понятие о сентиментализме.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9B00D3"/>
          <w:spacing w:val="0"/>
          <w:position w:val="0"/>
          <w:sz w:val="24"/>
          <w:shd w:fill="auto" w:val="clear"/>
        </w:rPr>
        <w:t xml:space="preserve">Класс: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9-А, Б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9B00D3"/>
          <w:spacing w:val="0"/>
          <w:position w:val="0"/>
          <w:sz w:val="24"/>
          <w:shd w:fill="auto" w:val="clear"/>
        </w:rPr>
        <w:t xml:space="preserve">Время проведения: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30 минут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9B00D3"/>
          <w:spacing w:val="0"/>
          <w:position w:val="0"/>
          <w:sz w:val="24"/>
          <w:shd w:fill="auto" w:val="clear"/>
        </w:rPr>
        <w:t xml:space="preserve">Цели урока: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9B00D3"/>
          <w:spacing w:val="0"/>
          <w:position w:val="0"/>
          <w:sz w:val="24"/>
          <w:shd w:fill="auto" w:val="clear"/>
        </w:rPr>
        <w:t xml:space="preserve">Образовательные.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Познакомить уч-ся с основными чертами литературного направления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сентиментализм и повестью Н.М.Карамзина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Бедная Лиза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как примером литературного произведения, принадлежавшего этому направлению.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9B00D3"/>
          <w:spacing w:val="0"/>
          <w:position w:val="0"/>
          <w:sz w:val="24"/>
          <w:shd w:fill="auto" w:val="clear"/>
        </w:rPr>
        <w:t xml:space="preserve">Развивающие.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Развитие умения выразительного чтения лирических произведений.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9B00D3"/>
          <w:spacing w:val="0"/>
          <w:position w:val="0"/>
          <w:sz w:val="24"/>
          <w:shd w:fill="auto" w:val="clear"/>
        </w:rPr>
        <w:t xml:space="preserve">Воспитывающие.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Воспитание  уважения к людям труда и других нравственных качеств личности.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9B00D3"/>
          <w:spacing w:val="0"/>
          <w:position w:val="0"/>
          <w:sz w:val="24"/>
          <w:shd w:fill="auto" w:val="clear"/>
        </w:rPr>
        <w:t xml:space="preserve">Тип урока: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комбинированный урок.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9B00D3"/>
          <w:spacing w:val="0"/>
          <w:position w:val="0"/>
          <w:sz w:val="24"/>
          <w:shd w:fill="auto" w:val="clear"/>
        </w:rPr>
        <w:t xml:space="preserve">ХОД УРОКА.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Организационный момент.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Проверка домашнего задания. Выразительное чтение наизусть стихотворения Г.Р.Державина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Памятник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Рецензирование выразительного чтения по схеме.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Изучение нового материала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Н.М. Карамзин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Бедная Лиза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Понятие о сентиментализме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Рассказ учителя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Сентиментализм в России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Само название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сентиментализм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 анг. sentimental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чувство) указывает на то, что эстетическое чувство становится центральной эстетической категорией этого направления. В этом отношении чувство сентименталисты сознательно противопоставляли разуму классицистов. Основная идея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мирная, идеалистическая жизнь человека на лоне природы.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Резко противопоставляется деревня (средоточие естественной жизни) городу (символу зла, неестественной жизни и суеты). Появляются новые герои -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поселяне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поселянки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пастухи и пастушки). Особое внимании е уделяется пейзажу. Пейзаж тоже идеалистический, сентиментальный: речка журчит, говорливые ручейки, лужок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всё это созвучно личным передиваниям героев.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Автор сочувствует героям, его задача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заставить сопереживать, вызвать сострадание, слёзы умиления у читателя.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Работа с таблицей (уч-ся заносят её в тетради).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Произведения классицизма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Произведения сентиментализма (Н.М.Карамзин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Бедная Лиза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Культ разума, долга.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Культ чувства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Сфера интереса: общественная жизнь человека.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Частная жизнь, эмоциональная сфера.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Литературные нормы и правила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Нарушения литературных норм и правил в изображении героев, речи персонажей, Роль пейзажей. Элементы психологизма (автор исследует внутренний мир своих героев).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Основная тематика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любовь.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Работа с учебником. Рассказ учителя о Н.М.Карамзине (демонстрируется портрет Н.М.Карамзина).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Н.М.Карамзин родился 1 декабря ( по старому стилю) 1766 года в семье симбирского дворянина. Детство его прошло в деревне,  на берегу Волги, там он овладел основами грамоты, затем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симбирский пансион, вскоре его определили в пансион Шадена, профессора Московского университета, где он получил широкое образование гуманитарного профиля, близкое университетскому. С 1783 года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военная служба, которая прерывается в связи со смертью отца, отставка. Встреча с И.С.Тургеневым, который привозит Карамзина в Москву. Кружок Н.М.Новикова. Особенно подружился молодой Карамзин с с литератором А.А. Петровым, с которым, по поручению Новикова, редактировал первый детский журнал, Детское чтение для сердца и разума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Человек и его переживания станут впоследствии неотъемлемой частью творчества Н.М.Карамзина.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В 1803 году Карамзин приступает к многотомному труду по истории России. Смерть писателя в 1826 году прервала эту работу на XII томе, где излагались события Смутного времени, а само повествование дошло до 1611 года.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Произведения Н.М.Карамзина 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Русская истинная повесть: Евгений и Юлия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Бедная Лиза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», «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Наталья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боярская дочь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Особенно популярна стала повесть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Бедная Лиза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Пересказ краткого содержания повести Н.М.Карамзина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Бедная Лиза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 выявление восприятия произведения.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Кто главные герои повести?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Где происходит её действие?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Определите тему и идею повести.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9B00D3"/>
          <w:spacing w:val="0"/>
          <w:position w:val="0"/>
          <w:sz w:val="24"/>
          <w:shd w:fill="auto" w:val="clear"/>
        </w:rPr>
        <w:t xml:space="preserve">Итоги урока.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Домашнее задание: Перечитать повесть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Бедная Лиза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Характеристика главных героев: Эраста и Лизы.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