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C0" w:rsidRPr="004D0977" w:rsidRDefault="006A05C0" w:rsidP="006A05C0">
      <w:pPr>
        <w:jc w:val="center"/>
        <w:rPr>
          <w:rFonts w:ascii="Calibri" w:eastAsia="Calibri" w:hAnsi="Calibri" w:cs="Times New Roman"/>
          <w:color w:val="0070C0"/>
          <w:sz w:val="40"/>
        </w:rPr>
      </w:pPr>
      <w:r w:rsidRPr="008910AC">
        <w:rPr>
          <w:color w:val="333333"/>
          <w:sz w:val="28"/>
          <w:szCs w:val="28"/>
        </w:rPr>
        <w:br/>
      </w:r>
      <w:r w:rsidRPr="004D0977">
        <w:rPr>
          <w:rFonts w:ascii="Calibri" w:eastAsia="Calibri" w:hAnsi="Calibri" w:cs="Times New Roman"/>
          <w:color w:val="0070C0"/>
          <w:sz w:val="40"/>
        </w:rPr>
        <w:t>Средняя общеобразовательная школа-лицей №75</w:t>
      </w:r>
    </w:p>
    <w:p w:rsidR="006A05C0" w:rsidRPr="004D0977" w:rsidRDefault="006A05C0" w:rsidP="006A05C0">
      <w:pPr>
        <w:jc w:val="center"/>
        <w:rPr>
          <w:rFonts w:ascii="Calibri" w:eastAsia="Calibri" w:hAnsi="Calibri" w:cs="Times New Roman"/>
          <w:color w:val="0070C0"/>
          <w:sz w:val="96"/>
        </w:rPr>
      </w:pPr>
    </w:p>
    <w:p w:rsidR="006A05C0" w:rsidRPr="004D0977" w:rsidRDefault="006A05C0" w:rsidP="006A05C0">
      <w:pPr>
        <w:tabs>
          <w:tab w:val="left" w:pos="8496"/>
        </w:tabs>
        <w:jc w:val="center"/>
        <w:rPr>
          <w:rFonts w:ascii="Calibri" w:eastAsia="Calibri" w:hAnsi="Calibri" w:cs="Times New Roman"/>
          <w:color w:val="0070C0"/>
          <w:sz w:val="96"/>
        </w:rPr>
      </w:pPr>
      <w:r w:rsidRPr="004D0977">
        <w:rPr>
          <w:rFonts w:ascii="Calibri" w:eastAsia="Calibri" w:hAnsi="Calibri" w:cs="Times New Roman"/>
          <w:color w:val="0070C0"/>
          <w:sz w:val="96"/>
        </w:rPr>
        <w:t>Урок</w:t>
      </w:r>
    </w:p>
    <w:p w:rsidR="006A05C0" w:rsidRPr="004D0977" w:rsidRDefault="006A05C0" w:rsidP="006A05C0">
      <w:pPr>
        <w:jc w:val="center"/>
        <w:rPr>
          <w:rFonts w:ascii="Calibri" w:eastAsia="Calibri" w:hAnsi="Calibri" w:cs="Times New Roman"/>
          <w:color w:val="0070C0"/>
          <w:sz w:val="40"/>
        </w:rPr>
      </w:pPr>
      <w:r w:rsidRPr="004D0977">
        <w:rPr>
          <w:rFonts w:ascii="Calibri" w:eastAsia="Calibri" w:hAnsi="Calibri" w:cs="Times New Roman"/>
          <w:color w:val="0070C0"/>
          <w:sz w:val="40"/>
        </w:rPr>
        <w:t>по изобразительному художественному искусству</w:t>
      </w:r>
    </w:p>
    <w:p w:rsidR="006A05C0" w:rsidRPr="004D0977" w:rsidRDefault="006A05C0" w:rsidP="006A05C0">
      <w:pPr>
        <w:jc w:val="center"/>
        <w:rPr>
          <w:rFonts w:ascii="Calibri" w:eastAsia="Calibri" w:hAnsi="Calibri" w:cs="Times New Roman"/>
          <w:color w:val="0070C0"/>
          <w:sz w:val="40"/>
        </w:rPr>
      </w:pPr>
      <w:r>
        <w:rPr>
          <w:rFonts w:ascii="Calibri" w:eastAsia="Calibri" w:hAnsi="Calibri" w:cs="Times New Roman"/>
          <w:color w:val="0070C0"/>
          <w:sz w:val="40"/>
        </w:rPr>
        <w:t>для 6</w:t>
      </w:r>
      <w:r w:rsidRPr="004D0977">
        <w:rPr>
          <w:rFonts w:ascii="Calibri" w:eastAsia="Calibri" w:hAnsi="Calibri" w:cs="Times New Roman"/>
          <w:color w:val="0070C0"/>
          <w:sz w:val="40"/>
        </w:rPr>
        <w:t xml:space="preserve"> класса на тему:</w:t>
      </w:r>
    </w:p>
    <w:p w:rsidR="006A05C0" w:rsidRPr="004D0977" w:rsidRDefault="006A05C0" w:rsidP="006A05C0">
      <w:pPr>
        <w:jc w:val="center"/>
        <w:rPr>
          <w:rFonts w:ascii="Calibri" w:eastAsia="Calibri" w:hAnsi="Calibri" w:cs="Times New Roman"/>
          <w:color w:val="0070C0"/>
          <w:sz w:val="40"/>
        </w:rPr>
      </w:pPr>
      <w:r>
        <w:rPr>
          <w:rFonts w:ascii="Calibri" w:eastAsia="Calibri" w:hAnsi="Calibri" w:cs="Times New Roman"/>
          <w:color w:val="0070C0"/>
          <w:sz w:val="72"/>
        </w:rPr>
        <w:t>“Дом моей мечты</w:t>
      </w:r>
      <w:r w:rsidRPr="004D0977">
        <w:rPr>
          <w:rFonts w:ascii="Calibri" w:eastAsia="Calibri" w:hAnsi="Calibri" w:cs="Times New Roman"/>
          <w:color w:val="0070C0"/>
          <w:sz w:val="72"/>
        </w:rPr>
        <w:t>”</w:t>
      </w:r>
    </w:p>
    <w:p w:rsidR="006A05C0" w:rsidRDefault="006A05C0" w:rsidP="006A05C0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ru-RU" w:eastAsia="ru-RU"/>
        </w:rPr>
        <w:drawing>
          <wp:inline distT="0" distB="0" distL="0" distR="0" wp14:anchorId="15D89609" wp14:editId="3100A772">
            <wp:extent cx="51816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1-25 at 12.31.33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C0" w:rsidRPr="00220CAD" w:rsidRDefault="006A05C0" w:rsidP="006A05C0">
      <w:pPr>
        <w:jc w:val="center"/>
        <w:rPr>
          <w:rFonts w:ascii="Calibri" w:eastAsia="Calibri" w:hAnsi="Calibri" w:cs="Times New Roman"/>
          <w:sz w:val="40"/>
        </w:rPr>
      </w:pPr>
    </w:p>
    <w:p w:rsidR="006A05C0" w:rsidRDefault="006A05C0" w:rsidP="006A05C0">
      <w:pPr>
        <w:rPr>
          <w:rFonts w:ascii="Calibri" w:eastAsia="Calibri" w:hAnsi="Calibri" w:cs="Times New Roman"/>
          <w:color w:val="244061"/>
          <w:sz w:val="36"/>
        </w:rPr>
      </w:pPr>
      <w:r w:rsidRPr="00220CAD">
        <w:rPr>
          <w:rFonts w:ascii="Calibri" w:eastAsia="Calibri" w:hAnsi="Calibri" w:cs="Times New Roman"/>
          <w:sz w:val="40"/>
        </w:rPr>
        <w:t xml:space="preserve">                                                  </w:t>
      </w:r>
      <w:r w:rsidRPr="00220CAD">
        <w:rPr>
          <w:rFonts w:ascii="Calibri" w:eastAsia="Calibri" w:hAnsi="Calibri" w:cs="Times New Roman"/>
          <w:color w:val="244061"/>
          <w:sz w:val="36"/>
        </w:rPr>
        <w:t xml:space="preserve">Учитель по ИХТ: Темирова Н.Т     </w:t>
      </w:r>
    </w:p>
    <w:p w:rsidR="006A05C0" w:rsidRPr="00220CAD" w:rsidRDefault="006A05C0" w:rsidP="006A05C0">
      <w:pPr>
        <w:rPr>
          <w:rFonts w:ascii="Calibri" w:eastAsia="Calibri" w:hAnsi="Calibri" w:cs="Times New Roman"/>
          <w:color w:val="244061"/>
          <w:sz w:val="36"/>
        </w:rPr>
      </w:pPr>
      <w:r w:rsidRPr="00220CAD">
        <w:rPr>
          <w:rFonts w:ascii="Calibri" w:eastAsia="Calibri" w:hAnsi="Calibri" w:cs="Times New Roman"/>
          <w:color w:val="244061"/>
          <w:sz w:val="36"/>
        </w:rPr>
        <w:t xml:space="preserve"> </w:t>
      </w:r>
    </w:p>
    <w:p w:rsidR="006A05C0" w:rsidRPr="00220CAD" w:rsidRDefault="006A05C0" w:rsidP="006A05C0">
      <w:pPr>
        <w:jc w:val="center"/>
        <w:rPr>
          <w:rFonts w:ascii="Calibri" w:eastAsia="Calibri" w:hAnsi="Calibri" w:cs="Times New Roman"/>
          <w:color w:val="7030A0"/>
          <w:sz w:val="40"/>
        </w:rPr>
      </w:pPr>
      <w:r>
        <w:rPr>
          <w:rFonts w:ascii="Calibri" w:eastAsia="Calibri" w:hAnsi="Calibri" w:cs="Times New Roman"/>
          <w:color w:val="7030A0"/>
          <w:sz w:val="40"/>
        </w:rPr>
        <w:t>БИШКЕК</w:t>
      </w:r>
    </w:p>
    <w:p w:rsidR="006A05C0" w:rsidRDefault="006A05C0" w:rsidP="0049026B">
      <w:pPr>
        <w:rPr>
          <w:b/>
          <w:sz w:val="28"/>
          <w:szCs w:val="24"/>
          <w:lang w:val="ru-RU"/>
        </w:rPr>
      </w:pPr>
      <w:bookmarkStart w:id="0" w:name="_GoBack"/>
      <w:bookmarkEnd w:id="0"/>
    </w:p>
    <w:p w:rsidR="0049026B" w:rsidRDefault="0049026B" w:rsidP="0049026B">
      <w:pPr>
        <w:rPr>
          <w:sz w:val="24"/>
          <w:szCs w:val="24"/>
          <w:lang w:val="ru-RU"/>
        </w:rPr>
      </w:pPr>
      <w:proofErr w:type="gramStart"/>
      <w:r>
        <w:rPr>
          <w:b/>
          <w:sz w:val="28"/>
          <w:szCs w:val="24"/>
          <w:lang w:val="ru-RU"/>
        </w:rPr>
        <w:t>Предмет:</w:t>
      </w:r>
      <w:r>
        <w:rPr>
          <w:sz w:val="24"/>
          <w:szCs w:val="24"/>
          <w:lang w:val="ru-RU"/>
        </w:rPr>
        <w:t xml:space="preserve"> </w:t>
      </w:r>
      <w:r w:rsidRPr="00A21851">
        <w:rPr>
          <w:sz w:val="24"/>
          <w:szCs w:val="24"/>
          <w:lang w:val="ru-RU"/>
        </w:rPr>
        <w:t xml:space="preserve"> </w:t>
      </w:r>
      <w:r w:rsidRPr="0049026B">
        <w:rPr>
          <w:rFonts w:ascii="Calibri" w:eastAsia="Calibri" w:hAnsi="Calibri" w:cs="Times New Roman"/>
          <w:b/>
          <w:sz w:val="28"/>
          <w:szCs w:val="28"/>
        </w:rPr>
        <w:t>Изобразительное</w:t>
      </w:r>
      <w:proofErr w:type="gramEnd"/>
      <w:r w:rsidRPr="0049026B">
        <w:rPr>
          <w:rFonts w:ascii="Calibri" w:eastAsia="Calibri" w:hAnsi="Calibri" w:cs="Times New Roman"/>
          <w:b/>
          <w:sz w:val="28"/>
          <w:szCs w:val="28"/>
        </w:rPr>
        <w:t xml:space="preserve"> художественное творчество.</w:t>
      </w:r>
    </w:p>
    <w:p w:rsidR="0049026B" w:rsidRDefault="0049026B" w:rsidP="0049026B">
      <w:pPr>
        <w:rPr>
          <w:sz w:val="28"/>
          <w:szCs w:val="28"/>
          <w:lang w:val="ru-RU"/>
        </w:rPr>
      </w:pPr>
      <w:r w:rsidRPr="008910AC">
        <w:rPr>
          <w:rFonts w:eastAsia="Calibri" w:cs="Times New Roman"/>
          <w:b/>
          <w:sz w:val="28"/>
          <w:szCs w:val="28"/>
        </w:rPr>
        <w:t>Класс:</w:t>
      </w:r>
      <w:r w:rsidR="006A05C0">
        <w:rPr>
          <w:rFonts w:eastAsia="Calibri" w:cs="Times New Roman"/>
          <w:sz w:val="28"/>
          <w:szCs w:val="28"/>
        </w:rPr>
        <w:t xml:space="preserve"> </w:t>
      </w:r>
      <w:r w:rsidRPr="008910AC">
        <w:rPr>
          <w:b/>
          <w:sz w:val="28"/>
          <w:szCs w:val="28"/>
          <w:lang w:val="ru-RU"/>
        </w:rPr>
        <w:t xml:space="preserve"> </w:t>
      </w:r>
      <w:r w:rsidR="006A05C0" w:rsidRPr="006A05C0">
        <w:rPr>
          <w:sz w:val="28"/>
          <w:szCs w:val="28"/>
          <w:lang w:val="ru-RU"/>
        </w:rPr>
        <w:t>6 а, б</w:t>
      </w:r>
      <w:r w:rsidRPr="006A05C0">
        <w:rPr>
          <w:sz w:val="28"/>
          <w:szCs w:val="28"/>
          <w:lang w:val="ru-RU"/>
        </w:rPr>
        <w:t xml:space="preserve">       </w:t>
      </w:r>
      <w:r w:rsidRPr="006A05C0">
        <w:rPr>
          <w:b/>
          <w:sz w:val="28"/>
          <w:szCs w:val="28"/>
          <w:lang w:val="ru-RU"/>
        </w:rPr>
        <w:t xml:space="preserve">                                                             </w:t>
      </w:r>
      <w:r w:rsidR="00640AC3" w:rsidRPr="006A05C0">
        <w:rPr>
          <w:b/>
          <w:sz w:val="28"/>
          <w:szCs w:val="28"/>
          <w:lang w:val="ru-RU"/>
        </w:rPr>
        <w:t xml:space="preserve">        </w:t>
      </w:r>
      <w:r w:rsidRPr="008910AC">
        <w:rPr>
          <w:b/>
          <w:sz w:val="28"/>
          <w:szCs w:val="28"/>
          <w:lang w:val="ru-RU"/>
        </w:rPr>
        <w:t>дата:</w:t>
      </w:r>
      <w:r w:rsidR="006A05C0">
        <w:rPr>
          <w:sz w:val="28"/>
          <w:szCs w:val="28"/>
          <w:lang w:val="ru-RU"/>
        </w:rPr>
        <w:t xml:space="preserve"> 25.11.2020</w:t>
      </w:r>
    </w:p>
    <w:p w:rsidR="006A05C0" w:rsidRPr="006A05C0" w:rsidRDefault="006A05C0" w:rsidP="0049026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6в                                                                                                             26.11.2020г</w:t>
      </w:r>
    </w:p>
    <w:p w:rsidR="0049026B" w:rsidRPr="008910AC" w:rsidRDefault="0049026B" w:rsidP="0049026B">
      <w:pPr>
        <w:rPr>
          <w:sz w:val="28"/>
          <w:szCs w:val="28"/>
          <w:lang w:val="ru-RU"/>
        </w:rPr>
      </w:pPr>
      <w:r w:rsidRPr="008910AC">
        <w:rPr>
          <w:rFonts w:eastAsia="Calibri" w:cs="Times New Roman"/>
          <w:b/>
          <w:sz w:val="28"/>
          <w:szCs w:val="28"/>
          <w:lang w:val="ru-RU"/>
        </w:rPr>
        <w:t>Учитель:</w:t>
      </w:r>
      <w:r w:rsidRPr="008910AC">
        <w:rPr>
          <w:rFonts w:eastAsia="Calibri" w:cs="Times New Roman"/>
          <w:sz w:val="28"/>
          <w:szCs w:val="28"/>
          <w:lang w:val="ru-RU"/>
        </w:rPr>
        <w:t xml:space="preserve"> Темирова </w:t>
      </w:r>
      <w:proofErr w:type="spellStart"/>
      <w:r w:rsidRPr="008910AC">
        <w:rPr>
          <w:rFonts w:eastAsia="Calibri" w:cs="Times New Roman"/>
          <w:sz w:val="28"/>
          <w:szCs w:val="28"/>
          <w:lang w:val="ru-RU"/>
        </w:rPr>
        <w:t>Наргиза</w:t>
      </w:r>
      <w:proofErr w:type="spellEnd"/>
      <w:r w:rsidRPr="008910AC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8910AC">
        <w:rPr>
          <w:rFonts w:eastAsia="Calibri" w:cs="Times New Roman"/>
          <w:sz w:val="28"/>
          <w:szCs w:val="28"/>
          <w:lang w:val="ru-RU"/>
        </w:rPr>
        <w:t>Турдибаевна</w:t>
      </w:r>
      <w:proofErr w:type="spellEnd"/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Тема: </w:t>
      </w:r>
      <w:r w:rsidRPr="008910AC">
        <w:rPr>
          <w:rFonts w:asciiTheme="minorHAnsi" w:hAnsiTheme="minorHAnsi"/>
          <w:color w:val="333333"/>
          <w:sz w:val="28"/>
          <w:szCs w:val="28"/>
        </w:rPr>
        <w:t>Единство художественного и функционального в архитектуре и дизайне. Тема «Дом моей мечты».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Цель:</w:t>
      </w:r>
      <w:r w:rsidRPr="008910AC">
        <w:rPr>
          <w:rFonts w:asciiTheme="minorHAnsi" w:hAnsiTheme="minorHAnsi"/>
          <w:color w:val="333333"/>
          <w:sz w:val="28"/>
          <w:szCs w:val="28"/>
        </w:rPr>
        <w:t> Нарисовать дом мечты.</w:t>
      </w:r>
    </w:p>
    <w:p w:rsidR="0049026B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Задачи: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Обучающая: дать учащимся понятие об архитектуре, расширить знания учащихся научить рисовать дом;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Развивающая: развивать наблюдательность, художественный вкус, умение видеть красоту;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Воспитывающая: воспитывать любознательность, трудолюбие и любовь к Родине.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Тип урока: </w:t>
      </w:r>
      <w:r w:rsidRPr="008910AC">
        <w:rPr>
          <w:rFonts w:asciiTheme="minorHAnsi" w:hAnsiTheme="minorHAnsi"/>
          <w:color w:val="333333"/>
          <w:sz w:val="28"/>
          <w:szCs w:val="28"/>
        </w:rPr>
        <w:t>урок изучения нового материала.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Компетенции: </w:t>
      </w:r>
      <w:r w:rsidRPr="008910AC">
        <w:rPr>
          <w:rFonts w:asciiTheme="minorHAnsi" w:hAnsiTheme="minorHAnsi"/>
          <w:color w:val="333333"/>
          <w:sz w:val="28"/>
          <w:szCs w:val="28"/>
        </w:rPr>
        <w:t>личностного развития, информационная.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Оборудование:</w:t>
      </w:r>
      <w:r w:rsidRPr="008910AC">
        <w:rPr>
          <w:rFonts w:asciiTheme="minorHAnsi" w:hAnsiTheme="minorHAnsi"/>
          <w:color w:val="333333"/>
          <w:sz w:val="28"/>
          <w:szCs w:val="28"/>
        </w:rPr>
        <w:t> Произведения художников, иллюстрации, компьютер, альбом, карандаши разной мягкости, ластик, точилка, фломастеры.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.</w:t>
      </w:r>
    </w:p>
    <w:p w:rsidR="0049026B" w:rsidRPr="008910AC" w:rsidRDefault="00F94B25" w:rsidP="004902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Ход урока:</w:t>
      </w:r>
    </w:p>
    <w:p w:rsidR="00F94B25" w:rsidRPr="008910AC" w:rsidRDefault="0049026B" w:rsidP="0049026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color w:val="333333"/>
          <w:sz w:val="28"/>
          <w:szCs w:val="28"/>
        </w:rPr>
        <w:t>1.</w:t>
      </w:r>
      <w:r w:rsidRPr="008910AC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Орг. часть в начале урока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  <w:u w:val="single"/>
        </w:rPr>
        <w:t>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А) проверить наличие всех учащихся, отметить отсутствующих;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Б) ознакомить учащихся с темой, целью и задачами;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В) проверить домашнее задания: готовность к уроку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2) Вводная беседа.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Найдите пять слов, спрятавшихся в этом квадрате. Все они связаны с изобразительным искусством.</w:t>
      </w:r>
    </w:p>
    <w:p w:rsidR="007115A2" w:rsidRDefault="007115A2" w:rsidP="007115A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  </w:t>
      </w:r>
      <w:r w:rsidR="00F94B25" w:rsidRPr="008910AC">
        <w:rPr>
          <w:rFonts w:asciiTheme="minorHAnsi" w:hAnsiTheme="minorHAnsi"/>
          <w:color w:val="333333"/>
          <w:sz w:val="28"/>
          <w:szCs w:val="28"/>
        </w:rPr>
        <w:t>Э С Г Р А Ф</w:t>
      </w:r>
      <w:r w:rsidRPr="007115A2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Н К И З Ж И</w:t>
      </w:r>
      <w:r w:rsidRPr="007115A2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А Т Ю Р И К</w:t>
      </w:r>
      <w:r w:rsidRPr="007115A2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Т</w:t>
      </w:r>
    </w:p>
    <w:p w:rsidR="00F94B25" w:rsidRPr="008910AC" w:rsidRDefault="007115A2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  </w:t>
      </w:r>
      <w:r w:rsidRPr="008910AC">
        <w:rPr>
          <w:rFonts w:asciiTheme="minorHAnsi" w:hAnsiTheme="minorHAnsi"/>
          <w:color w:val="333333"/>
          <w:sz w:val="28"/>
          <w:szCs w:val="28"/>
        </w:rPr>
        <w:t xml:space="preserve"> Р О М В А</w:t>
      </w:r>
      <w:r w:rsidRPr="007115A2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Ь С И П О П</w:t>
      </w:r>
      <w:r w:rsidRPr="007115A2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Т Е Р Т Р О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Ответы детей: Эскиз, графика, натюрморт, живопись, портрет.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 xml:space="preserve">Архитектурой называется искусство проектировать и строить жилые и общественные здания, оформляющие пространственную среду. В этой </w:t>
      </w:r>
      <w:r w:rsidRPr="008910AC">
        <w:rPr>
          <w:rFonts w:asciiTheme="minorHAnsi" w:hAnsiTheme="minorHAnsi"/>
          <w:color w:val="333333"/>
          <w:sz w:val="28"/>
          <w:szCs w:val="28"/>
        </w:rPr>
        <w:lastRenderedPageBreak/>
        <w:t>пространственной среде человеку должно</w:t>
      </w:r>
      <w:r w:rsidR="009C6F01" w:rsidRPr="008910AC">
        <w:rPr>
          <w:rFonts w:asciiTheme="minorHAnsi" w:hAnsiTheme="minorHAnsi"/>
          <w:color w:val="333333"/>
          <w:sz w:val="28"/>
          <w:szCs w:val="28"/>
        </w:rPr>
        <w:t xml:space="preserve"> </w:t>
      </w:r>
      <w:r w:rsidRPr="008910AC">
        <w:rPr>
          <w:rFonts w:asciiTheme="minorHAnsi" w:hAnsiTheme="minorHAnsi"/>
          <w:color w:val="333333"/>
          <w:sz w:val="28"/>
          <w:szCs w:val="28"/>
        </w:rPr>
        <w:t>быть максимально комфортно и приятно жить, учиться, работать, заниматься спортом, отдыхать, осуществлять самую разнообразную деятельность.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Архитектура возникла на самих ранних ступенях человеческого общества. Ее появление способствовало выделению человека из мира природы, развитию его творческих сил. Первые искусственно сооруженные жилища и поселения относятся еще к эпохе неолита.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Из природных материалов или из обожженного кирпича древние люди строили простейшие жилища, имеющие прямоугольную или круглую форму. В качестве опор древние строители применяли столбы, а крышей служили горизонтально положенные на них балки. С развитием городов стали появляться разные типы сооружений - жилых и общественных зданий - дома для богатых, культовые сооружения, постройки для бедных.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 xml:space="preserve">Архитектура подразделяется на три основных вида: </w:t>
      </w:r>
      <w:r w:rsidRPr="008910AC">
        <w:rPr>
          <w:rFonts w:asciiTheme="minorHAnsi" w:hAnsiTheme="minorHAnsi"/>
          <w:b/>
          <w:color w:val="333333"/>
          <w:sz w:val="28"/>
          <w:szCs w:val="28"/>
        </w:rPr>
        <w:t xml:space="preserve">объемные </w:t>
      </w:r>
      <w:proofErr w:type="gramStart"/>
      <w:r w:rsidRPr="008910AC">
        <w:rPr>
          <w:rFonts w:asciiTheme="minorHAnsi" w:hAnsiTheme="minorHAnsi"/>
          <w:b/>
          <w:color w:val="333333"/>
          <w:sz w:val="28"/>
          <w:szCs w:val="28"/>
        </w:rPr>
        <w:t>сооружения</w:t>
      </w:r>
      <w:r w:rsidRPr="008910AC">
        <w:rPr>
          <w:rFonts w:asciiTheme="minorHAnsi" w:hAnsiTheme="minorHAnsi"/>
          <w:color w:val="333333"/>
          <w:sz w:val="28"/>
          <w:szCs w:val="28"/>
        </w:rPr>
        <w:t>(</w:t>
      </w:r>
      <w:proofErr w:type="gramEnd"/>
      <w:r w:rsidRPr="008910AC">
        <w:rPr>
          <w:rFonts w:asciiTheme="minorHAnsi" w:hAnsiTheme="minorHAnsi"/>
          <w:color w:val="333333"/>
          <w:sz w:val="28"/>
          <w:szCs w:val="28"/>
        </w:rPr>
        <w:t xml:space="preserve">культовые, общественные, жилые здания); </w:t>
      </w:r>
      <w:r w:rsidRPr="008910AC">
        <w:rPr>
          <w:rFonts w:asciiTheme="minorHAnsi" w:hAnsiTheme="minorHAnsi"/>
          <w:b/>
          <w:color w:val="333333"/>
          <w:sz w:val="28"/>
          <w:szCs w:val="28"/>
        </w:rPr>
        <w:t>ландшафтная архитектура</w:t>
      </w:r>
      <w:r w:rsidRPr="008910AC">
        <w:rPr>
          <w:rFonts w:asciiTheme="minorHAnsi" w:hAnsiTheme="minorHAnsi"/>
          <w:color w:val="333333"/>
          <w:sz w:val="28"/>
          <w:szCs w:val="28"/>
        </w:rPr>
        <w:t xml:space="preserve"> (фонтаны беседки, мостики для парков и скверов);</w:t>
      </w:r>
      <w:r w:rsidRPr="008910AC">
        <w:rPr>
          <w:rFonts w:asciiTheme="minorHAnsi" w:hAnsiTheme="minorHAnsi"/>
          <w:i/>
          <w:color w:val="333333"/>
          <w:sz w:val="28"/>
          <w:szCs w:val="28"/>
        </w:rPr>
        <w:t>градостроительство</w:t>
      </w:r>
      <w:r w:rsidRPr="008910AC">
        <w:rPr>
          <w:rFonts w:asciiTheme="minorHAnsi" w:hAnsiTheme="minorHAnsi"/>
          <w:color w:val="333333"/>
          <w:sz w:val="28"/>
          <w:szCs w:val="28"/>
        </w:rPr>
        <w:t xml:space="preserve"> (строительство новых городов и восстановления старых).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Задачи архитектуры определяется тремя качествами: строить так, чтобы сооружения приносили пользу, были прочными и надежны и, конечно красивы.</w:t>
      </w:r>
    </w:p>
    <w:p w:rsidR="00F94B25" w:rsidRPr="008910AC" w:rsidRDefault="009C6F01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ег</w:t>
      </w:r>
      <w:r w:rsidR="00F94B25" w:rsidRPr="008910AC">
        <w:rPr>
          <w:rFonts w:asciiTheme="minorHAnsi" w:hAnsiTheme="minorHAnsi"/>
          <w:color w:val="333333"/>
          <w:sz w:val="28"/>
          <w:szCs w:val="28"/>
        </w:rPr>
        <w:t>о многих городах нашей страны вы встретите древние мавзолей, церкви, мечети, особняки. Много и современных зданий, порой столь удивительно прекрасных, что трудно от них отвести взгляд.</w:t>
      </w:r>
    </w:p>
    <w:p w:rsidR="00F94B25" w:rsidRPr="008910AC" w:rsidRDefault="008910AC" w:rsidP="008910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 xml:space="preserve">3. 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Объяснение нового материала: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>Архитектура делится на следующие типы: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жилищная - жилые дома, особняки, коттеджи;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общественно – гражданская - культовые, общественные и другие здания: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промышленная - фабрики, заводы, предприятия электросети, гидротехнические;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транспортная – морские порты аэропорты, железнодорожные и автовокзалы, станции метро;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8910AC">
        <w:rPr>
          <w:rFonts w:asciiTheme="minorHAnsi" w:hAnsiTheme="minorHAnsi"/>
          <w:color w:val="333333"/>
          <w:sz w:val="28"/>
          <w:szCs w:val="28"/>
        </w:rPr>
        <w:t>инженерно</w:t>
      </w:r>
      <w:proofErr w:type="spellEnd"/>
      <w:r w:rsidRPr="008910AC">
        <w:rPr>
          <w:rFonts w:asciiTheme="minorHAnsi" w:hAnsiTheme="minorHAnsi"/>
          <w:color w:val="333333"/>
          <w:sz w:val="28"/>
          <w:szCs w:val="28"/>
        </w:rPr>
        <w:t xml:space="preserve"> – строительная - акведуки, мосты, плотины и др.</w:t>
      </w:r>
    </w:p>
    <w:p w:rsidR="00F94B25" w:rsidRPr="008910AC" w:rsidRDefault="009C6F01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Искусство архитектуры Кыргызстана</w:t>
      </w:r>
      <w:r w:rsidR="00F94B25" w:rsidRPr="008910AC">
        <w:rPr>
          <w:rFonts w:asciiTheme="minorHAnsi" w:hAnsiTheme="minorHAnsi"/>
          <w:color w:val="333333"/>
          <w:sz w:val="28"/>
          <w:szCs w:val="28"/>
        </w:rPr>
        <w:t xml:space="preserve"> имеет многовековую историю.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Первые понятия о строи</w:t>
      </w:r>
      <w:r w:rsidR="009C6F01" w:rsidRPr="008910AC">
        <w:rPr>
          <w:rFonts w:asciiTheme="minorHAnsi" w:hAnsiTheme="minorHAnsi"/>
          <w:color w:val="333333"/>
          <w:sz w:val="28"/>
          <w:szCs w:val="28"/>
        </w:rPr>
        <w:t>тельном деле на территории Кыргыз</w:t>
      </w:r>
      <w:r w:rsidRPr="008910AC">
        <w:rPr>
          <w:rFonts w:asciiTheme="minorHAnsi" w:hAnsiTheme="minorHAnsi"/>
          <w:color w:val="333333"/>
          <w:sz w:val="28"/>
          <w:szCs w:val="28"/>
        </w:rPr>
        <w:t>стана зародились еще в глубокой древности. Сохранились следы первых жилых построек с круглым очагом в центре. Они были обнесены низкой каменной или земляной стеной, а сверху покрыты шатром из жердей. Затем появились полуземлянки, разделенные перегородкой на жилые и хозяйственные половины. Позже появились юрты.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Некоторые термины, связанные с архитектурой.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lastRenderedPageBreak/>
        <w:t>Мазар – место погребения, святыня, в основном его строят для высокопочитаемых умерших.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Мечеть – место поклонения богу у мусульман.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Мавзолей – монументальное погребальное сооружение, включавшее камеру, где помещались останки умершего, и иногда поминальный зал.</w:t>
      </w:r>
    </w:p>
    <w:p w:rsidR="007115A2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Развитие архитектуры тесно связано с прогрессом науки и техники. Современный уровень развития техники, использование железобетона, стекла и других новых материалов позволяет создавать оригинальные здания и архитектурные ансамбли.</w:t>
      </w:r>
      <w:r w:rsidR="007115A2">
        <w:rPr>
          <w:rFonts w:asciiTheme="minorHAnsi" w:hAnsiTheme="minorHAnsi"/>
          <w:noProof/>
          <w:color w:val="333333"/>
          <w:sz w:val="28"/>
          <w:szCs w:val="28"/>
        </w:rPr>
        <w:t xml:space="preserve">       </w:t>
      </w:r>
    </w:p>
    <w:p w:rsidR="00F94B25" w:rsidRPr="008910AC" w:rsidRDefault="008910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>4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="009C6F01"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Самостоятельная работа</w:t>
      </w:r>
      <w:r w:rsidR="00F94B25" w:rsidRPr="008910AC">
        <w:rPr>
          <w:rFonts w:asciiTheme="minorHAnsi" w:hAnsiTheme="minorHAnsi"/>
          <w:color w:val="333333"/>
          <w:sz w:val="28"/>
          <w:szCs w:val="28"/>
        </w:rPr>
        <w:t> </w:t>
      </w:r>
      <w:proofErr w:type="gramStart"/>
      <w:r w:rsidR="00F94B25" w:rsidRPr="008910AC">
        <w:rPr>
          <w:rFonts w:asciiTheme="minorHAnsi" w:hAnsiTheme="minorHAnsi"/>
          <w:color w:val="333333"/>
          <w:sz w:val="28"/>
          <w:szCs w:val="28"/>
        </w:rPr>
        <w:t>« Дом</w:t>
      </w:r>
      <w:proofErr w:type="gramEnd"/>
      <w:r w:rsidR="00F94B25" w:rsidRPr="008910AC">
        <w:rPr>
          <w:rFonts w:asciiTheme="minorHAnsi" w:hAnsiTheme="minorHAnsi"/>
          <w:color w:val="333333"/>
          <w:sz w:val="28"/>
          <w:szCs w:val="28"/>
        </w:rPr>
        <w:t xml:space="preserve"> моей мечты»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Показываю основные построения рисунка дома.</w:t>
      </w:r>
    </w:p>
    <w:p w:rsidR="00F94B25" w:rsidRPr="008910AC" w:rsidRDefault="008910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>5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Закрепление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материала: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Архитектурой что называют?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Какие виды архитектур вы знаете?</w:t>
      </w:r>
    </w:p>
    <w:p w:rsidR="00F94B25" w:rsidRPr="008910AC" w:rsidRDefault="00F94B25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Какие типы архитектуры ты знаешь?</w:t>
      </w:r>
    </w:p>
    <w:p w:rsidR="00F94B25" w:rsidRPr="008910AC" w:rsidRDefault="008910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>6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Подведение итогов.</w:t>
      </w:r>
      <w:r w:rsidR="009C6F01"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9C6F01" w:rsidRPr="008910AC">
        <w:rPr>
          <w:rFonts w:asciiTheme="minorHAnsi" w:hAnsiTheme="minorHAnsi"/>
          <w:bCs/>
          <w:color w:val="333333"/>
          <w:sz w:val="28"/>
          <w:szCs w:val="28"/>
        </w:rPr>
        <w:t>Выставление оценок.</w:t>
      </w:r>
    </w:p>
    <w:p w:rsidR="00F94B25" w:rsidRPr="008910AC" w:rsidRDefault="008910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b/>
          <w:bCs/>
          <w:color w:val="333333"/>
          <w:sz w:val="28"/>
          <w:szCs w:val="28"/>
        </w:rPr>
        <w:t>7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8910AC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F94B25" w:rsidRPr="008910AC">
        <w:rPr>
          <w:rFonts w:asciiTheme="minorHAnsi" w:hAnsiTheme="minorHAnsi"/>
          <w:b/>
          <w:bCs/>
          <w:color w:val="333333"/>
          <w:sz w:val="28"/>
          <w:szCs w:val="28"/>
        </w:rPr>
        <w:t>Домашнее задание: </w:t>
      </w:r>
      <w:proofErr w:type="gramStart"/>
      <w:r w:rsidR="00F406AC" w:rsidRPr="008910AC">
        <w:rPr>
          <w:rFonts w:asciiTheme="minorHAnsi" w:hAnsiTheme="minorHAnsi"/>
          <w:color w:val="333333"/>
          <w:sz w:val="28"/>
          <w:szCs w:val="28"/>
        </w:rPr>
        <w:t>« Дом</w:t>
      </w:r>
      <w:proofErr w:type="gramEnd"/>
      <w:r w:rsidR="00F406AC" w:rsidRPr="008910AC">
        <w:rPr>
          <w:rFonts w:asciiTheme="minorHAnsi" w:hAnsiTheme="minorHAnsi"/>
          <w:color w:val="333333"/>
          <w:sz w:val="28"/>
          <w:szCs w:val="28"/>
        </w:rPr>
        <w:t xml:space="preserve"> моей мечты»</w:t>
      </w:r>
      <w:r w:rsidR="00F406AC">
        <w:rPr>
          <w:rFonts w:asciiTheme="minorHAnsi" w:hAnsiTheme="minorHAnsi"/>
          <w:color w:val="333333"/>
          <w:sz w:val="28"/>
          <w:szCs w:val="28"/>
        </w:rPr>
        <w:t xml:space="preserve"> закончить рисунок.</w:t>
      </w:r>
    </w:p>
    <w:p w:rsidR="00F406AC" w:rsidRPr="008910AC" w:rsidRDefault="009C6F01" w:rsidP="009C6F0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  <w:r w:rsidRPr="008910AC">
        <w:rPr>
          <w:rFonts w:asciiTheme="minorHAnsi" w:hAnsiTheme="minorHAnsi"/>
          <w:color w:val="333333"/>
          <w:sz w:val="28"/>
          <w:szCs w:val="28"/>
        </w:rPr>
        <w:t>Назовите первые города Кыргызстана, которые стали свидетелями рождения искусства архитектуры?</w:t>
      </w:r>
    </w:p>
    <w:p w:rsidR="008910AC" w:rsidRDefault="008910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color w:val="333333"/>
          <w:sz w:val="28"/>
          <w:szCs w:val="28"/>
        </w:rPr>
        <w:t xml:space="preserve">                                          </w:t>
      </w:r>
      <w:r w:rsidRPr="008910AC">
        <w:rPr>
          <w:rFonts w:asciiTheme="minorHAnsi" w:hAnsiTheme="minorHAnsi"/>
          <w:b/>
          <w:color w:val="333333"/>
          <w:sz w:val="28"/>
          <w:szCs w:val="28"/>
        </w:rPr>
        <w:t>Иллюстрации к уроку:</w:t>
      </w:r>
    </w:p>
    <w:p w:rsidR="007115A2" w:rsidRDefault="007115A2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8"/>
        </w:rPr>
      </w:pPr>
    </w:p>
    <w:p w:rsidR="00F406AC" w:rsidRDefault="007115A2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noProof/>
          <w:color w:val="333333"/>
          <w:sz w:val="28"/>
          <w:szCs w:val="28"/>
        </w:rPr>
      </w:pPr>
      <w:r>
        <w:rPr>
          <w:rFonts w:asciiTheme="minorHAnsi" w:hAnsiTheme="minorHAnsi"/>
          <w:b/>
          <w:noProof/>
          <w:color w:val="333333"/>
          <w:sz w:val="28"/>
          <w:szCs w:val="28"/>
        </w:rPr>
        <w:drawing>
          <wp:inline distT="0" distB="0" distL="0" distR="0">
            <wp:extent cx="1914862" cy="150453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1-25 at 01.31.39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23" cy="16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6AC">
        <w:rPr>
          <w:rFonts w:asciiTheme="minorHAnsi" w:hAnsiTheme="minorHAnsi"/>
          <w:b/>
          <w:noProof/>
          <w:color w:val="333333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333333"/>
          <w:sz w:val="28"/>
          <w:szCs w:val="28"/>
        </w:rPr>
        <w:drawing>
          <wp:inline distT="0" distB="0" distL="0" distR="0">
            <wp:extent cx="2165141" cy="1527586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11-25 at 01.31.39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906" cy="153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6AC">
        <w:rPr>
          <w:rFonts w:asciiTheme="minorHAnsi" w:hAnsiTheme="minorHAnsi"/>
          <w:b/>
          <w:noProof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color w:val="333333"/>
          <w:sz w:val="28"/>
          <w:szCs w:val="28"/>
        </w:rPr>
        <w:drawing>
          <wp:inline distT="0" distB="0" distL="0" distR="0">
            <wp:extent cx="2161349" cy="1502248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11-25 at 01.31.3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67" cy="151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AC" w:rsidRPr="008910AC" w:rsidRDefault="00F406AC" w:rsidP="00F94B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noProof/>
          <w:color w:val="333333"/>
          <w:sz w:val="28"/>
          <w:szCs w:val="28"/>
        </w:rPr>
      </w:pPr>
    </w:p>
    <w:p w:rsidR="00640AC3" w:rsidRDefault="00F406AC" w:rsidP="00F406AC">
      <w:pPr>
        <w:pStyle w:val="a3"/>
        <w:shd w:val="clear" w:color="auto" w:fill="FFFFFF"/>
        <w:spacing w:before="0" w:beforeAutospacing="0" w:after="15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 wp14:anchorId="090DD8F4" wp14:editId="7348C2DB">
            <wp:extent cx="1987575" cy="15256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11-25 at 12.31.3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60" cy="15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0C63E590" wp14:editId="6F6A8D64">
            <wp:extent cx="2262185" cy="1584363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11-25 at 12.31.33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66" cy="16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4FF" w:rsidRPr="00F406AC" w:rsidRDefault="008244FF" w:rsidP="00F406A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sectPr w:rsidR="008244FF" w:rsidRPr="00F406AC" w:rsidSect="00F94B2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380"/>
    <w:multiLevelType w:val="multilevel"/>
    <w:tmpl w:val="E21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F3E55"/>
    <w:multiLevelType w:val="multilevel"/>
    <w:tmpl w:val="176E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5"/>
    <w:rsid w:val="0049026B"/>
    <w:rsid w:val="004D0977"/>
    <w:rsid w:val="00640AC3"/>
    <w:rsid w:val="006A05C0"/>
    <w:rsid w:val="007115A2"/>
    <w:rsid w:val="008244FF"/>
    <w:rsid w:val="008910AC"/>
    <w:rsid w:val="009C6F01"/>
    <w:rsid w:val="00F406AC"/>
    <w:rsid w:val="00F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DD8"/>
  <w15:chartTrackingRefBased/>
  <w15:docId w15:val="{DAF1DB15-3E7F-4FD0-ADEB-025BB89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C3"/>
    <w:rPr>
      <w:rFonts w:ascii="Segoe UI" w:hAnsi="Segoe UI" w:cs="Segoe UI"/>
      <w:sz w:val="18"/>
      <w:szCs w:val="1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3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59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2020-11-26T06:46:00Z</cp:lastPrinted>
  <dcterms:created xsi:type="dcterms:W3CDTF">2020-11-25T05:22:00Z</dcterms:created>
  <dcterms:modified xsi:type="dcterms:W3CDTF">2020-11-30T16:47:00Z</dcterms:modified>
</cp:coreProperties>
</file>